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Default="009D0DF3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="00D074D9">
        <w:rPr>
          <w:rFonts w:ascii="Times New Roman" w:hAnsi="Times New Roman"/>
          <w:b/>
          <w:sz w:val="28"/>
          <w:szCs w:val="28"/>
        </w:rPr>
        <w:t xml:space="preserve"> программе физкультурно-спортивной</w:t>
      </w:r>
      <w:r w:rsidRPr="009D0DF3">
        <w:rPr>
          <w:rFonts w:ascii="Times New Roman" w:hAnsi="Times New Roman"/>
          <w:b/>
          <w:sz w:val="28"/>
          <w:szCs w:val="28"/>
        </w:rPr>
        <w:t xml:space="preserve"> направленности</w:t>
      </w:r>
      <w:r w:rsidR="00487504">
        <w:rPr>
          <w:rFonts w:ascii="Times New Roman" w:hAnsi="Times New Roman"/>
          <w:b/>
          <w:sz w:val="28"/>
          <w:szCs w:val="28"/>
        </w:rPr>
        <w:t xml:space="preserve"> «Акробатика для малышей</w:t>
      </w:r>
      <w:r w:rsidRPr="009D0DF3">
        <w:rPr>
          <w:rFonts w:ascii="Times New Roman" w:hAnsi="Times New Roman"/>
          <w:b/>
          <w:sz w:val="28"/>
          <w:szCs w:val="28"/>
        </w:rPr>
        <w:t>»</w:t>
      </w:r>
    </w:p>
    <w:p w:rsidR="003938DB" w:rsidRDefault="003938DB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 xml:space="preserve">Описание основных позиций и танцевальных движений 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Исходные позиции ног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Основная стойка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– пятки вместе, носки врозь. Для детей старшего возраста носки ног максимально развернуты в стороны (в хореографии – 1-я позиция), для младшего возраста – под углом 45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(«домиком»).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«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Узкая дорожка»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пятки и носки вместе, ступни ног параллельны (для всех возрастных групп) в хореографии – 6-я позиция.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«Широкая дорожка»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ступни ног – на ширине плеч, параллельны.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Исходные позиции рук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Внизу</w:t>
      </w:r>
      <w:r w:rsidRPr="00E71619">
        <w:rPr>
          <w:rStyle w:val="c1"/>
          <w:rFonts w:ascii="Times New Roman" w:hAnsi="Times New Roman" w:cs="Times New Roman"/>
          <w:b/>
          <w:sz w:val="28"/>
          <w:szCs w:val="28"/>
        </w:rPr>
        <w:t>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руки опущены вдоль тела.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Впереди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руки вытянуты на уровне груди (параллельно полу).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Вверху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руки максимально подняты вверх над головой. В младшем возрасте высота рук произвольная.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 стороны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плечи и руки составляют одну прямую линию.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b/>
          <w:sz w:val="28"/>
          <w:szCs w:val="28"/>
        </w:rPr>
        <w:t>Руки могут быть 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открытыми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ладони вверх («к солнышку»).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b/>
          <w:sz w:val="28"/>
          <w:szCs w:val="28"/>
        </w:rPr>
        <w:t>Руки могут быть 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закрытыми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ладони вниз (смотрят в пол).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«Поясок»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ладони на талии, большие пальцы – сзади, остальные – впереди. Плечи и локти слегка отведаны назад.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«Кулачки на бочок»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пальцы рук слегка сжаты в кулачки, которые ставятся на талию тыльной стороной внутрь.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«Полочка»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согнуты в локтях, сложены перед грудью. На левой руке лежит правая (кисть правой руки лежит на локте левой и наоборот).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«Матрешка»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(полочкой», указательный палец правой (левой) руки делает «ямочку» на одноименной щеке.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Левая (правая) ладонь поддерживает локоть другой руки и чуть отведена вперед (на весу).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«Юбочка»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большим, указательным и средним пальцами (щепотью) обеих рук взять края юбочки и развести руки в стороны – вверх.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«Фартучек»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щепотью прихватить с обеих сторон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юбочки и приподнять вверх.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За спиной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руки соединены за спиной чуть ниже талии. Ладонь левой руки тыльной стороной лежит в правой ладони. Пальцы слегка сжаты, плечи и локти сведены назад.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Позиции рук в парах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Дети стоят рядом (смотрят в одну сторону):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lastRenderedPageBreak/>
        <w:t>«Стрелка»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соединены в позиции «Вперед» от величины угла меняется название «стрелки»: узкая, широкая.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Воротики</w:t>
      </w:r>
      <w:proofErr w:type="spellEnd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соединены в позиции «Вверх». Ладонь девочки подкладывается снизу под ладонь закрытой руки мальчика.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«Плетень»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соединены крест-накрест.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«Бантик»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то же, но локти округлены и приподняты вперед - вверх, руки не напряжены.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«Саночки»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мальчик стоит перед девочкой к ней спиной и подает ей обе руки назад. Девочка стоит лицом к спине мальчика и берет его за руки.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Дети стоят, соединив одноименные плечи (смотрят в разные стороны):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Бараночка</w:t>
      </w:r>
      <w:proofErr w:type="spellEnd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одноименные руки соединены накрест в локтевых сгибах, кисть сжата в кулачок. Свободные руки в любой из перечисленных позиций.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«Вертушка»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одноименные руки соединены в позиции «Вверх».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Кружиться вертушкой – соединив руки в позиции «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Вертушка»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,д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>вигаться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как бы догоняя друг друга на месте.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«Звездочка»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(трое и больше детей) – стоят друг за другом, соединив одноименные руки в позиции «Вверх».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Кружиться звездочкой – соединив руки в позиции «Звездочка», двигаться как бы догоняя друг друга на месте.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«Двойной поясок»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если дети стоят друг к другу левыми плечами, то левыми же руками обхватывают партнера за талию спереди и наоборот. Можно менять плечи на каждую музыкальную фразу.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Дети стоят лицом друг к другу: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«Лодочка»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соединены в позиции «В стороны». Они раскрыты на уровне груди.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Воротики</w:t>
      </w:r>
      <w:proofErr w:type="spellEnd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(узкие) – руки соединены вверху, (широкие) – в стороны - вверх.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Движения рук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«Ветерок»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плавные перекрестные движения рук над головой. В работе участвуют плечо, предплечье, кисть.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«Ленточки»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поочередные плавные движения правой и левой рук вверх-вниз перед собой.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«Крылья»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плавные маховые движения руками, разведенными в стороны. Следует помнить, что при подъеме рук кисти опущены, а при опускании ру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к-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>«крыльев» локти слегка согнуты, кисти выразительно подняты вверх.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«Поющие руки»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из положения «В стороны» мягким движением кисти направляются навстречу друг другу, словно собирая перед собой упругий воздух. Так же пластично руки разводятся в стороны. Корпус помогает 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lastRenderedPageBreak/>
        <w:t>выразительности движения, слегка наклоняясь вперед и затем чуть прогибаясь назад.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«Моторчик»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руки согнуты в локтях перед грудью, ладони крутятся одна вокруг другой. Быстро или медленно.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Хлопки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«Ладушки»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хлопки ладонями впереди или сзади (за спиной выполняются свободными, не напряженными, согнутыми в локтях руками, двигающимися навстречу друг другу.</w:t>
      </w:r>
      <w:proofErr w:type="gramEnd"/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«Блинчики»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на «раз» - удар правой ладонью по левой, на «два» - наоборот (кисти расслаблены, стаккато), с поворотом кисти.</w:t>
      </w:r>
      <w:proofErr w:type="gramEnd"/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Хлопки могут быть громкими или тихими, в зависимости от динамики музыкального образа.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«Тарелочки»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правая рука с размаху двигается сверху вниз, левая рука – снизу вверх.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«Бубен»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левая ладонь опорная (как бы крышка бубна, пальцы правой руки ударяют по ней.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Опорную руку менять. Удар сильный.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«Колокола»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активные хлопки над головой. Движение яркое, с большим размахом слегка согнутых в локтях ненапряженных рук. Для этого движения необходима полная свобода верхнего плечевого пояса.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«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Колокольчики»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мелкие хлопки прямыми пальцами одной руки о ладонь другой. Удары легкие, негромкие. Руки могут быть согнуты в локтях, выпрямлены или подняты в сторону-вверх (вправо или влево). Возможны варианты «колокольчиков», звучащих около правого ушка или около левого.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«Ловим комариков»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легкие, звонкие хлопки прямыми ладошками справа, слева от корпуса, вверху и внизу согнутыми в локтях руками.</w:t>
      </w:r>
    </w:p>
    <w:p w:rsidR="00C550DC" w:rsidRPr="00E71619" w:rsidRDefault="00E71619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i/>
          <w:sz w:val="28"/>
          <w:szCs w:val="28"/>
        </w:rPr>
        <w:t>Хлопки в парах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«Стенка»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ладони согнутых в локтях (впереди) рук идут навстречу рукам партнера. Хлопок выполняется на середине расстояния между детьми.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«Большой бубен»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- поочередно один из партнеров держит открытыми ладони согнутых в локтях или вытянутых вперед рук, а другой ударяет по ним своими ладонями.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«Крестики»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техника выполнения та же, что и в «Бубне», только руки партнеров двигаются накрест (правая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с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правой и наоборот).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Виды шага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Спокойная ходьба (прогулка)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шаг начинается с носка вытянутой правой (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левой) 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>ноги, носок развернут в сторону. Амплитуда и длина шага небольшая. Движение рук произвольное (могут быть в любой позиции).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Шаг на всей ступне (топающий)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– исполняется с очень небольшим продвижением вперед: колени чуть согнуты, корпус прямой, ноги ставятся на 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lastRenderedPageBreak/>
        <w:t>всю ступню с легким притопом, от пола их почти не поднимают, но и не шаркают. Ребенок движется как бы «на колесиках» руки можно поставить кулачками на пояс.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Хороводный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этот вид шага используется в хороводах. Отличается от простого шага большой плавностью и устремленностью. Устремленный характер придают движению хорошая осанка, приподнятая голова. Движение связано с музыкой неторопливого, спокойного содержания.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Приставной хороводный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(без смены опорной ноги) – на «раз» - небольшой шаг с носка правой (левой) ноги, на «два» - носок другой ноги приставляется к пятке опорной и т.д.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Приставной хороводный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(с поочередной сменой опорной ноги) – ритмический рисунок шага: 2 восьмые, четверть.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На «раз»- длинный шаг с носка правой (левой) ноги, и на «и» - приставление левого (правого) носка к пятке опорной ноги.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На «два» - шаг на месте с правой (левой) ноги. На следующий такт движение с другой ноги.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Шаг кадрили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на «раз» - шаг правой (левой) ногой, на «два» - легкий скользящий удар каблуком другой ноги рядом с опорной.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Неопорная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нога после удара каблуком вытягивается вперед, начиная следующий шаг. Этот шаг можно выполнять с легким полуприседанием на счет «два».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Высокий шаг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– нога не выносится вперед, а сгибается в колене и поднимается вверх под углом 90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. носок максимально оттянут вниз или ступня параллельна полу) «утюжком».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Это шаг на месте или с продвижением вперед (в образе петушка, лошадки).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Шаг с притопом на месте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– на «раз» делают шаг на месте левой ногой рядом с правой; на «два» - притоп правой ногой впереди левой, без переноса на нее тяжести тела.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Затем на «раз» - шаг на месте правой, ставя ее рядом с левой; на «два» - притоп левой впереди правой; все повторяется сначала.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Акцент постоянно падает на притоп (на «два»).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Переменный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– выполняется на 2 такта в двухдольном размере или 1 такт в четырехдольном. В основе шага – хороводный шаг.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На «раз» и «два» 1-го такта – длинные поочередные шаги с носка правой (левой) ноги.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На «раз» и «два» 2-го такта – три коротких поочередных шага с носка другой ноги. На «и» пауза. Следующий шаг начинается с носка левой ноги.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Боковой приставной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на «раз» - вправо (влево), на «два» - левая (правая) нога приставляется к опорной.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Носки ног вместе или врозь, в зависимости от исходного положения («узкая дорожка» или основная стойка).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 xml:space="preserve">Боковое </w:t>
      </w:r>
      <w:proofErr w:type="spellStart"/>
      <w:r w:rsidRPr="00E71619">
        <w:rPr>
          <w:rStyle w:val="c5"/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– на «раз» - боковой шаг с носка правой (левой) ноги, колено сгибается (как бы маленькое приседание). На «два» - носок другой ноги приставляется к пятке опорной сзади, одновременно колено правой 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lastRenderedPageBreak/>
        <w:t>(левой) ноги выпрямляется. Элемент «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припадания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>» можно выполнять и на месте в «точке» или с поворотом вокруг своей оси («часики»).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b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Шаг на носках: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Пружинящий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это «пружинка» с продвижением на всей ступне.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Крадущийся шаг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– это «пружинка» с продвижением на подушечках и низких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(образ куклы, балерины и т.д.)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д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>вижение выполняется только в подготовительной группе.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Боковой шаг («крестик»)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на «раз» - шаг в сторону с правой (левой) ноги. На «два» - перед ней накрест ставится левая (правая) нога.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Шаг окрестный вперед-назад («косичка»)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– хороводный шаг, только ноги ставятся не под углом 45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вправо или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влево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а накрест перед правой или левой. При движении этим шагом назад левая нога ставится сзади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и наоборот.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Семенящий шаг («плавающий»)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плавный хороводный шаг с продвижением вперед (назад) на носках. При его выполнении сгибаются только подъемы ног. Исполняется в старшем возрасте.</w:t>
      </w:r>
    </w:p>
    <w:p w:rsidR="00C550DC" w:rsidRPr="00E71619" w:rsidRDefault="00C550DC" w:rsidP="00E7161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i/>
          <w:sz w:val="28"/>
          <w:szCs w:val="28"/>
        </w:rPr>
        <w:t>Прыжки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На одной ноге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«Точка»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исходное положение ног – основная стойка, руки в любой позиции. После толчка, приземлиться в ту же точку, ставя ногу сначала на носок, затем на всю ступню. Другая нога (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неопорная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>) согнута в колене и отведена назад. Опорную ногу менять.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«Часики»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- техника та же, только прыжок выполняется с поворотом вокруг своей оси. Опорная нога равномерно (как стрелка часов) поворачивается по окружности. На 8 прыжков ребенок должен сделать полный оборот – 360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На «раз, два» - левым плечом вперед,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На «три, четыре» - спиной,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На «пять, шесть» - правым плечом,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На «семь, восемь» - лицом.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«Лесенка»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техника та же, что и в «точке», но продвигаясь вперед или назад на определенное количество прыжков (ступенек лесенки).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«Заборчик»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боковой прыжок вправо (на правой) или влево (на левой ноге). Сколько дощечек в заборе, столько и прыжков.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«Солнышко»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техника та же, что и в «точке», только продвигаясь по окружности любого диаметра («вокруг солнышка»).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71619">
        <w:rPr>
          <w:rStyle w:val="c6"/>
          <w:rFonts w:ascii="Times New Roman" w:hAnsi="Times New Roman" w:cs="Times New Roman"/>
          <w:b/>
          <w:sz w:val="28"/>
          <w:szCs w:val="28"/>
        </w:rPr>
        <w:t>• </w:t>
      </w: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На двух ногах: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Подскок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поочередное подпрыгивание на правой и левой ноге.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lastRenderedPageBreak/>
        <w:t>Амплитуда прыжка зависит от характера музыки. Выполнять его можно на месте, с продвижением вперед или назад, а также с поворотом вокруг своей оси («часики»).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Прыжки с отбрасыванием ног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назад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на «раз» - прыжо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к-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«точка» опорной ногой, одновременно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неопорная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нога сгибается в колене и отбрасывается назад, пяткой кверху.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Неопорная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нога может удерживаться на весу или ставиться сзади на носок пяткой кверху. На «два» - смена опорной ноги.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«Веселые ножки»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 xml:space="preserve"> (прыжки с выбрасыванием ног вперед)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то правая, толевая нога поочередно часто выбрасываются вперед, как бы хвалясь перед зрителями. Носочек ноги направлен вниз, к полу. Руки – в стороны, ладони смотрят вперед внутренней стороной.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Качалочка</w:t>
      </w:r>
      <w:proofErr w:type="spellEnd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исходное положение – ноги вместе. Затем правая нога выносится чуть вперед и как бы толкает левую ногу назад, затем снова выносится вперед, а левая возвращается на место. Движение повторяется непрерывно.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«Ножницы»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на «раз» - толчок, разведение ног в стороны и приземление в позицию «Широкая дорожка». На «два» - толчок и скрещивание ног в «точке» впереди (правая ступня впереди левой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и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наоборот при повторении).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«Крестик»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на «раз» - толчок и скрещивание ног в «точке» (правая нога впереди), на «два» - то же самое, только впереди левая нога.</w:t>
      </w:r>
      <w:proofErr w:type="gramEnd"/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b/>
          <w:sz w:val="28"/>
          <w:szCs w:val="28"/>
        </w:rPr>
        <w:t>«Метелочка»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то же, что и «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>», только со сменой ног.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Боковой галоп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то же, что и боковой приставной шаг, только на прыжке.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Галоп вперед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техника та же, только продвижение не в сторону, а вперед. На «раз» - толчок и правая (левая) нога выносится вперед, приземляясь с носка. Носок другой ноги приставляется сзади к пятке опорной ноги. На «два» - повторение.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«Веревочка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на «раз» - прыжо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к-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>«точка» на левой (правой) ноге, одновременно другая нога ставится сзади и скользящим движением носка по полу выносится вперед. На «два» - все повторяется справой (левой) ноги. Этот прыжок можно выполнять как на месте, так и с продвижением вперед.</w:t>
      </w:r>
    </w:p>
    <w:p w:rsidR="00C550DC" w:rsidRPr="002F325F" w:rsidRDefault="00C550DC" w:rsidP="002F325F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i/>
          <w:sz w:val="28"/>
          <w:szCs w:val="28"/>
        </w:rPr>
        <w:t>Танцевальные движения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Исходное положение для всех вариантов (если не оговаривается дополнительно): ноги в основной стойке, руки в любой позиции.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Качель</w:t>
      </w:r>
      <w:proofErr w:type="spellEnd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 xml:space="preserve"> маленькая»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дети стоят, взявшись за руки и слегка качая ими из стороны в сторону.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1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F325F">
        <w:rPr>
          <w:rStyle w:val="c1"/>
          <w:rFonts w:ascii="Times New Roman" w:hAnsi="Times New Roman" w:cs="Times New Roman"/>
          <w:b/>
          <w:sz w:val="28"/>
          <w:szCs w:val="28"/>
        </w:rPr>
        <w:t>Качель</w:t>
      </w:r>
      <w:proofErr w:type="spellEnd"/>
      <w:r w:rsidRPr="002F325F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F325F">
        <w:rPr>
          <w:rStyle w:val="c1"/>
          <w:rFonts w:ascii="Times New Roman" w:hAnsi="Times New Roman" w:cs="Times New Roman"/>
          <w:b/>
          <w:sz w:val="28"/>
          <w:szCs w:val="28"/>
        </w:rPr>
        <w:t>большая</w:t>
      </w:r>
      <w:proofErr w:type="gramEnd"/>
      <w:r w:rsidR="002F325F">
        <w:rPr>
          <w:rStyle w:val="c1"/>
          <w:rFonts w:ascii="Times New Roman" w:hAnsi="Times New Roman" w:cs="Times New Roman"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– то же, только сильно раскачивают руками из стороны в сторону.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«Пружинка»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стоя на месте, легко, часто, непрерывно приседать. Колени при этом слегка разводятся в стороны. Спина – прямая. Это движение можно 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lastRenderedPageBreak/>
        <w:t>выполнять из 6-й позиции ног (на «узкой дорожке»)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.в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этом случае колени ног не разводятся.</w:t>
      </w:r>
    </w:p>
    <w:p w:rsidR="00C550DC" w:rsidRPr="00E71619" w:rsidRDefault="002F325F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="00C550DC" w:rsidRPr="002F325F">
        <w:rPr>
          <w:rStyle w:val="c5"/>
          <w:rFonts w:ascii="Times New Roman" w:hAnsi="Times New Roman" w:cs="Times New Roman"/>
          <w:b/>
          <w:sz w:val="28"/>
          <w:szCs w:val="28"/>
        </w:rPr>
        <w:t>«Три притопа»</w:t>
      </w:r>
      <w:r w:rsidR="00C550DC" w:rsidRPr="00E71619">
        <w:rPr>
          <w:rStyle w:val="c1"/>
          <w:rFonts w:ascii="Times New Roman" w:hAnsi="Times New Roman" w:cs="Times New Roman"/>
          <w:sz w:val="28"/>
          <w:szCs w:val="28"/>
        </w:rPr>
        <w:t> (исходное положение – «Узкая дорожка») – на месте шаг правой ногой, затем левой и снова правой, чуть притопнув. Повторяется с левой ноги. Движение выполняется ритмично.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Притоп поочередно двумя ногами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техника та же, только на «раз, и» - притоп правой (левой) ногой, а на «два, и» - левой (правой) ногой.</w:t>
      </w:r>
      <w:proofErr w:type="gramEnd"/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Притоп в сочетании с «точкой»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пяткой, носком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неопорной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ноги рядом с опорной или на расстоянии небольшого шага впереди.</w:t>
      </w:r>
      <w:proofErr w:type="gramEnd"/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Приседание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техника та же, только на «раз» - приседание, на «два» - возвращение в исходное положение.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Амплитуда зависит от возраста детей. Полное приседание выполняется только в подготовительной группе. При этом пятки ног отрываются от пола, а колени разводятся в стороны, спина прямая, крепкая.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Полуприседание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– выполняется в сочетании с «точкой» - каблуком или носком правой (левой) ноги на расстоянии небольшого шага вперед.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Полуприседание с поворотом корпуса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– сделать полуприседание, поворачивая корпус вправо (влево) на 90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. Разворачивая корпус прямо, принять исходное положение.</w:t>
      </w:r>
    </w:p>
    <w:p w:rsidR="00C550DC" w:rsidRPr="002F325F" w:rsidRDefault="00C550DC" w:rsidP="00E71619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Ковырялочка</w:t>
      </w:r>
      <w:proofErr w:type="spellEnd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»: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1-й вариант: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правая нога ставится назад на носок, затем выносится вперед на пятку и на месте – три притопа.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2-й вариант: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правую (левую) ногу согнуть в колене и поставить в сторону на носок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невыворотно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(пяткой вверх); одновременно слегка согнуть колено левой (правой) ноги. Вытягивая прямую правую (левую) ногу, поставить ее на пятку. Сделать тройной притоп, начиная с правой (левой) ноги.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«Распашонка»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на «раз» полуприседание с хлопком «ладушки» согнутыми в локтях руками впереди-вверху. На «два» - выпрямиться и поставить правую (левую) ногу в «точку» впереди-справа на пятку. Одновременно вытянуть руки по диагонали: правая – в сторону-вниз, левая – в сторону-вверх. На 2-й такт то же с другой ноги.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«Самоварчик»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- на «раз» - полуприседание и хлопо</w:t>
      </w:r>
      <w:proofErr w:type="gramStart"/>
      <w:r w:rsidRPr="00E71619">
        <w:rPr>
          <w:rStyle w:val="c6"/>
          <w:rFonts w:ascii="Times New Roman" w:hAnsi="Times New Roman" w:cs="Times New Roman"/>
          <w:sz w:val="28"/>
          <w:szCs w:val="28"/>
        </w:rPr>
        <w:t>к-</w:t>
      </w:r>
      <w:proofErr w:type="gramEnd"/>
      <w:r w:rsidRPr="00E71619">
        <w:rPr>
          <w:rStyle w:val="c6"/>
          <w:rFonts w:ascii="Times New Roman" w:hAnsi="Times New Roman" w:cs="Times New Roman"/>
          <w:sz w:val="28"/>
          <w:szCs w:val="28"/>
        </w:rPr>
        <w:t>«ладушки» согнутыми в локтях руками перед грудью. На «два» - выпрямиться, левую руку вытянуть в сторону-вверх, правой – хлопнуть по внутренней стороне голени левой ноги, согнутой в колене и поднятой вверх под углом 90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«Елочка»</w:t>
      </w:r>
      <w:r w:rsidRPr="00E71619">
        <w:rPr>
          <w:rStyle w:val="c6"/>
          <w:rFonts w:ascii="Times New Roman" w:hAnsi="Times New Roman" w:cs="Times New Roman"/>
          <w:sz w:val="28"/>
          <w:szCs w:val="28"/>
        </w:rPr>
        <w:t> - исходное положение: ноги – «узкая дорожка», руки – «полочка», «поясок» и др. На «раз» - повернуть ступни ног (отрывая носки от пола) вправо под углом 45</w:t>
      </w:r>
      <w:r w:rsidRPr="00E71619">
        <w:rPr>
          <w:rStyle w:val="c7"/>
          <w:rFonts w:ascii="Times New Roman" w:hAnsi="Times New Roman" w:cs="Times New Roman"/>
          <w:sz w:val="28"/>
          <w:szCs w:val="28"/>
        </w:rPr>
        <w:t>0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. на «два» - то же пятки.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Движение можно выполнять как на прямых ногах, так и на «пружинке». Спина прямая.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lastRenderedPageBreak/>
        <w:t>«Большая гармошка»</w:t>
      </w:r>
      <w:r w:rsidRPr="00E71619">
        <w:rPr>
          <w:rStyle w:val="c5"/>
          <w:rFonts w:ascii="Times New Roman" w:hAnsi="Times New Roman" w:cs="Times New Roman"/>
          <w:sz w:val="28"/>
          <w:szCs w:val="28"/>
        </w:rPr>
        <w:t> 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- ноги вместе. </w:t>
      </w:r>
      <w:proofErr w:type="gramStart"/>
      <w:r w:rsidRPr="00E71619">
        <w:rPr>
          <w:rStyle w:val="c1"/>
          <w:rFonts w:ascii="Times New Roman" w:hAnsi="Times New Roman" w:cs="Times New Roman"/>
          <w:sz w:val="28"/>
          <w:szCs w:val="28"/>
        </w:rPr>
        <w:t>На «раз» - разведение носков в стороны, на «два» - разведение пяток, на «три» - снова разведение носков и на «четыре – разведение пяток.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Затем возвращение в исходное положение в таком же порядке.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исходное положение – ноги вместе, чуть присев, руки сжаты в кулачки на поясе (подбоченившись). Часто поочередно топать ногами на месте.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«Рычажок»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ноги на «узкой дорожке». На «раз» - правая рука сгибается в локте и рукой достает вверх, сгибаясь в коленке, поднимается первая нога. На «и» - в исходное положение.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Все на «пружинке».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Поворот вокруг себя (кружение)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стоя лицом к зрителям начинать движение вправо. Легко на носочках повернуться на месте вокруг себя и остановиться в исходном положении.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«Расческа»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дети стоят в шахматном порядке. На расстоянии друг от друга лицом в одном направлении.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1-й вариант: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вначале вторая шеренга проходит вперед сквозь первую, останавливаясь чуть впереди. Затем первая (оказавшись позади) проходит вперед сквозь вторую, останавливаясь чуть впереди, и т.д.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2-й вариант: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первая шеренга идет назад, одновременно вторая – движется вперед. Проходя друг через друга – шеренги меняются местами.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«Играть платочком»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держа платок (сложенный по диагонали) за два угла перед собой на уровне груди, приподнимать поочередно то один, то другой уголок платочка.</w:t>
      </w:r>
    </w:p>
    <w:p w:rsidR="00C550DC" w:rsidRPr="002F325F" w:rsidRDefault="00C550DC" w:rsidP="00E71619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F325F">
        <w:rPr>
          <w:rStyle w:val="c6"/>
          <w:rFonts w:ascii="Times New Roman" w:hAnsi="Times New Roman" w:cs="Times New Roman"/>
          <w:b/>
          <w:sz w:val="28"/>
          <w:szCs w:val="28"/>
        </w:rPr>
        <w:t>• </w:t>
      </w: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Танцевальные движения для мальчиков 6-7лет: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619">
        <w:rPr>
          <w:rStyle w:val="c5"/>
          <w:rFonts w:ascii="Times New Roman" w:hAnsi="Times New Roman" w:cs="Times New Roman"/>
          <w:sz w:val="28"/>
          <w:szCs w:val="28"/>
        </w:rPr>
        <w:t>«Козлик»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исходное положение – правая нога стоит перед левой, руки скрещены перед грудью.</w:t>
      </w:r>
      <w:proofErr w:type="gram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Это движение выполняется на прыжке. Прыгая на левой ноге, сильно притоптывать правой. На счет «раз» - руки по дуге раскрываются в стороны-вверх (кулачки слегка сжаты и подняты вверх), на счет «два» - возвращаются в исходное положение.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«Веселые ножки»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положение упор-присев сзади. Ноги часто, резко «выбрасываются» поочередно вперед. Возвращаясь в исходное положение, нога опирается носком об пол.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«Гусиный шаг»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 - исходное положение – в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, ноги на «узкой дорожке» широко шагать в </w:t>
      </w:r>
      <w:proofErr w:type="spellStart"/>
      <w:r w:rsidRPr="00E71619">
        <w:rPr>
          <w:rStyle w:val="c1"/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E71619">
        <w:rPr>
          <w:rStyle w:val="c1"/>
          <w:rFonts w:ascii="Times New Roman" w:hAnsi="Times New Roman" w:cs="Times New Roman"/>
          <w:sz w:val="28"/>
          <w:szCs w:val="28"/>
        </w:rPr>
        <w:t xml:space="preserve"> на «пружинке». Руками, согнутыми в локтях, махать вперед-назад. Следить за осанкой. Продолжительность движения не более 8-ми тактов.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lastRenderedPageBreak/>
        <w:t>«Волчок»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опираясь о пол ладонью правой руки, вытянув корпус и ноги влево по диагонали, двигаться «семенящим» бегом вокруг своей оси (как циркулем описывая полный круг). Левая рука – произвольно.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Встать на колено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опуститься на правое колено, левая нога согнута в виде стульчика. Ступня левой ноги стоит у колена правой ноги.</w:t>
      </w:r>
      <w:bookmarkStart w:id="0" w:name="_GoBack"/>
      <w:bookmarkEnd w:id="0"/>
    </w:p>
    <w:p w:rsidR="00C550DC" w:rsidRPr="002F325F" w:rsidRDefault="00C550DC" w:rsidP="002F325F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i/>
          <w:sz w:val="28"/>
          <w:szCs w:val="28"/>
        </w:rPr>
        <w:t>Поклон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sz w:val="28"/>
          <w:szCs w:val="28"/>
        </w:rPr>
        <w:t>«Русский поклон»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- исходное положение ног: 4-я позиция.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1"/>
          <w:rFonts w:ascii="Times New Roman" w:hAnsi="Times New Roman" w:cs="Times New Roman"/>
          <w:sz w:val="28"/>
          <w:szCs w:val="28"/>
        </w:rPr>
        <w:t>Согнув правую руку в локте, коснуться пальцами правой руки левого плеча. Выпрямляя правую руку, опустить ее вниз пред собой по траектории дуги, одновременно наклоняя корпус вперед.</w:t>
      </w:r>
    </w:p>
    <w:p w:rsidR="00C550DC" w:rsidRPr="002F325F" w:rsidRDefault="00C550DC" w:rsidP="002F325F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325F">
        <w:rPr>
          <w:rStyle w:val="c5"/>
          <w:rFonts w:ascii="Times New Roman" w:hAnsi="Times New Roman" w:cs="Times New Roman"/>
          <w:b/>
          <w:i/>
          <w:sz w:val="28"/>
          <w:szCs w:val="28"/>
        </w:rPr>
        <w:t>Построения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Колонна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дети стоят друг за другом, в одном направлении, соблюдая интервалы между собой.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Шеренга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дети стоят рядом друг с другом, в одном направлении, соблюдая интервалы между собой.</w:t>
      </w:r>
    </w:p>
    <w:p w:rsidR="00C550DC" w:rsidRPr="00E71619" w:rsidRDefault="00C550DC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619">
        <w:rPr>
          <w:rStyle w:val="c5"/>
          <w:rFonts w:ascii="Times New Roman" w:hAnsi="Times New Roman" w:cs="Times New Roman"/>
          <w:sz w:val="28"/>
          <w:szCs w:val="28"/>
        </w:rPr>
        <w:t>Цепочка</w:t>
      </w:r>
      <w:r w:rsidRPr="00E71619">
        <w:rPr>
          <w:rStyle w:val="c1"/>
          <w:rFonts w:ascii="Times New Roman" w:hAnsi="Times New Roman" w:cs="Times New Roman"/>
          <w:sz w:val="28"/>
          <w:szCs w:val="28"/>
        </w:rPr>
        <w:t> – дети стоят вполоборота друг за другом, держась за руки.</w:t>
      </w:r>
    </w:p>
    <w:p w:rsidR="008D7DD7" w:rsidRPr="00E71619" w:rsidRDefault="008D7DD7" w:rsidP="00E7161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D7DD7" w:rsidRPr="00E7161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0943"/>
    <w:multiLevelType w:val="multilevel"/>
    <w:tmpl w:val="6290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D4577"/>
    <w:rsid w:val="001524A0"/>
    <w:rsid w:val="002661AB"/>
    <w:rsid w:val="002F325F"/>
    <w:rsid w:val="0030382B"/>
    <w:rsid w:val="003938DB"/>
    <w:rsid w:val="003C7684"/>
    <w:rsid w:val="00487504"/>
    <w:rsid w:val="004A2A53"/>
    <w:rsid w:val="00505D91"/>
    <w:rsid w:val="005174B6"/>
    <w:rsid w:val="006D6E61"/>
    <w:rsid w:val="00731EB3"/>
    <w:rsid w:val="008A5F2C"/>
    <w:rsid w:val="008D7DD7"/>
    <w:rsid w:val="009D0DF3"/>
    <w:rsid w:val="00B84F9E"/>
    <w:rsid w:val="00C35FA9"/>
    <w:rsid w:val="00C550DC"/>
    <w:rsid w:val="00C8163D"/>
    <w:rsid w:val="00D074D9"/>
    <w:rsid w:val="00E513D8"/>
    <w:rsid w:val="00E71619"/>
    <w:rsid w:val="00E94FD9"/>
    <w:rsid w:val="00E96D96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C5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550DC"/>
  </w:style>
  <w:style w:type="paragraph" w:customStyle="1" w:styleId="c0">
    <w:name w:val="c0"/>
    <w:basedOn w:val="a"/>
    <w:rsid w:val="00C5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550DC"/>
  </w:style>
  <w:style w:type="character" w:customStyle="1" w:styleId="c7">
    <w:name w:val="c7"/>
    <w:basedOn w:val="a0"/>
    <w:rsid w:val="00C55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C5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550DC"/>
  </w:style>
  <w:style w:type="paragraph" w:customStyle="1" w:styleId="c0">
    <w:name w:val="c0"/>
    <w:basedOn w:val="a"/>
    <w:rsid w:val="00C5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550DC"/>
  </w:style>
  <w:style w:type="character" w:customStyle="1" w:styleId="c7">
    <w:name w:val="c7"/>
    <w:basedOn w:val="a0"/>
    <w:rsid w:val="00C5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2734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8</cp:revision>
  <dcterms:created xsi:type="dcterms:W3CDTF">2022-11-07T11:28:00Z</dcterms:created>
  <dcterms:modified xsi:type="dcterms:W3CDTF">2023-09-15T08:57:00Z</dcterms:modified>
</cp:coreProperties>
</file>